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2A" w:rsidRPr="00FB40B9" w:rsidRDefault="00FB40B9" w:rsidP="00FB40B9">
      <w:pPr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2.45pt;margin-top:-48.75pt;width:556.25pt;height:786.55pt;z-index:251659264;mso-position-horizontal-relative:text;mso-position-vertical-relative:text;mso-width-relative:page;mso-height-relative:page">
            <v:imagedata r:id="rId6" o:title="img20260311_11244715"/>
          </v:shape>
        </w:pict>
      </w:r>
      <w:r w:rsidR="00AC4E2A"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="00AC4E2A"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AC4E2A"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центр развития ребенка – детский сад № 12 «Звездочка» г. Новоалтайска</w:t>
      </w:r>
    </w:p>
    <w:p w:rsidR="00AC4E2A" w:rsidRPr="00FB40B9" w:rsidRDefault="00AC4E2A" w:rsidP="00AC4E2A">
      <w:pPr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УТВЕРЖДАЮ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заведующий МБДОУ ЦРР – детским садом № 12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___________________ Посысаева А.П.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Приказ № 70 от «31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» </w:t>
      </w:r>
      <w:r w:rsidRPr="00FB40B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августа 20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23г.</w:t>
      </w:r>
    </w:p>
    <w:p w:rsidR="00FB40B9" w:rsidRDefault="00AC4E2A" w:rsidP="00FB4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ПОЛОЖЕНИЕ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 организации участия педагогов и воспитанников</w:t>
      </w:r>
      <w:r w:rsidR="00FB40B9"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AC4E2A" w:rsidRPr="00FB40B9" w:rsidRDefault="00FB40B9" w:rsidP="00FB4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дошкольного образовательного учреждения</w:t>
      </w:r>
      <w:r w:rsidR="00AC4E2A"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AC4E2A"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городских конкурсах, выставках, фестивалях и соревнованиях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Настоящее Положение разработано в соответствии с Федеральным законом «Об образовании в Российской Федерации» № 273-ФЗ, ФГОС дошкольного образования, Уставом ДОУ и регламентирует порядок организации участия педагогов и воспитанников МБДОУ ЦРР - детского сада №12 (далее – ДОУ) в городских конкурсных мероприятиях.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 Участие в городских конкурсах рассматривается как важная форма повышения профессионального мастерства педагогов, выявления и поддержки талантливых детей, а также демонстрации результатов образовательной деятельности ДОУ.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1.3. Конкурсы могут проводиться по различным направлениям: художественно-эстетическое, познавательное, физическое развитие, патриотическое воспитание, экологическое воспитание, техническое творчество и др.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участия в конкурсах</w:t>
      </w:r>
    </w:p>
    <w:p w:rsidR="00AC4E2A" w:rsidRPr="00FB40B9" w:rsidRDefault="00AC4E2A" w:rsidP="00AC4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условий для самореализации и развития творческого потенциала педагогов и воспитанников ДОУ, повышение престижа учреждения в городском образовательном пространстве.</w:t>
      </w:r>
    </w:p>
    <w:p w:rsidR="00AC4E2A" w:rsidRPr="00FB40B9" w:rsidRDefault="00AC4E2A" w:rsidP="00AC4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AC4E2A" w:rsidRPr="00FB40B9" w:rsidRDefault="00AC4E2A" w:rsidP="00AC4E2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Выявление и поддержка одаренных и талантливых детей дошкольного возраста.</w:t>
      </w:r>
    </w:p>
    <w:p w:rsidR="00AC4E2A" w:rsidRPr="00FB40B9" w:rsidRDefault="00AC4E2A" w:rsidP="00AC4E2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Стимулирование творческой активности педагогов, повышение их профессиональной компетентности.</w:t>
      </w:r>
    </w:p>
    <w:p w:rsidR="00AC4E2A" w:rsidRPr="00FB40B9" w:rsidRDefault="00AC4E2A" w:rsidP="00AC4E2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Внедрение инновационных педагогических технологий в практику работы ДОУ.</w:t>
      </w:r>
    </w:p>
    <w:p w:rsidR="00AC4E2A" w:rsidRPr="00FB40B9" w:rsidRDefault="00AC4E2A" w:rsidP="00AC4E2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Укрепление взаимодействия с семьями воспитанников в процессе подготовки к конкурсам.</w:t>
      </w:r>
    </w:p>
    <w:p w:rsidR="00AC4E2A" w:rsidRPr="00FB40B9" w:rsidRDefault="00AC4E2A" w:rsidP="00AC4E2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Демонстрация достижений ДОУ широкой общественности.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Порядок организации и проведения (Этапы работы)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Информационный этап:</w:t>
      </w:r>
    </w:p>
    <w:p w:rsidR="00033422" w:rsidRPr="00FB40B9" w:rsidRDefault="00AC4E2A" w:rsidP="00AC4E2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Старший воспитатель (или ответственное лицо) отслеживает информацию о п</w:t>
      </w:r>
      <w:r w:rsidR="00033422"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редстоящих городских конкурсах. </w:t>
      </w:r>
      <w:bookmarkStart w:id="0" w:name="_GoBack"/>
      <w:bookmarkEnd w:id="0"/>
    </w:p>
    <w:p w:rsidR="00033422" w:rsidRPr="00FB40B9" w:rsidRDefault="00AC4E2A" w:rsidP="000334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Информация о конкурсе (сроки, требования, номинации) доводится до сведения педагогов на педагогических советах, оперативных совещаниях или через информационные стенды</w:t>
      </w:r>
      <w:r w:rsidR="00033422"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(каналы)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позднее, чем за </w:t>
      </w:r>
      <w:r w:rsidR="00033422"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дней до окончания приема заявок.</w:t>
      </w:r>
    </w:p>
    <w:p w:rsidR="00AC4E2A" w:rsidRPr="00FB40B9" w:rsidRDefault="00AC4E2A" w:rsidP="00033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Мотивационный этап и выдвижение участников:</w:t>
      </w:r>
    </w:p>
    <w:p w:rsidR="00AC4E2A" w:rsidRPr="00FB40B9" w:rsidRDefault="00AC4E2A" w:rsidP="00AC4E2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конкурсах является добровольным. Педагог самостоятельно принимает решение об участии себя и своих воспитанников.</w:t>
      </w:r>
    </w:p>
    <w:p w:rsidR="00AC4E2A" w:rsidRPr="00FB40B9" w:rsidRDefault="00AC4E2A" w:rsidP="00AC4E2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Педагог, желающий участвовать в конкурсе, подает заявку старшему воспитателю (или заведующему) в устной или письменной форме.</w:t>
      </w:r>
      <w:r w:rsidR="00033422"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Самостоятельное участие педагога не допускается</w:t>
      </w:r>
    </w:p>
    <w:p w:rsidR="00AC4E2A" w:rsidRPr="00FB40B9" w:rsidRDefault="00AC4E2A" w:rsidP="000334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конкурсах с детьми обязательно участие </w:t>
      </w:r>
      <w:r w:rsidRPr="00FB40B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совместной работы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(педагог-ребенок) или </w:t>
      </w:r>
      <w:r w:rsidRPr="00FB40B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подготовки ребенка педагогом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Самостоятельное участие ребенка без руководства педагога не допускается.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3.3. 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Подготовительный этап:</w:t>
      </w:r>
    </w:p>
    <w:p w:rsidR="00AC4E2A" w:rsidRPr="00FB40B9" w:rsidRDefault="00AC4E2A" w:rsidP="000334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 разрабатывает план подготовки к конкурсу (если это требуется: репетиции, создание поделки, подготовка проекта).</w:t>
      </w:r>
    </w:p>
    <w:p w:rsidR="00AC4E2A" w:rsidRPr="00FB40B9" w:rsidRDefault="00AC4E2A" w:rsidP="000334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Допускается привлечение родителей (законных представителей) воспитанников к помощи в подготовке (костюмы, материалы, транспортировка).</w:t>
      </w:r>
    </w:p>
    <w:p w:rsidR="00AC4E2A" w:rsidRPr="00FB40B9" w:rsidRDefault="00AC4E2A" w:rsidP="000334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Администрация ДОУ (заведующий, старший воспитатель) оказывает педагогу методическую и консультативную помощь (анализ конкурсной работы, помощь в оформлении документации).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3.4. 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Документальное сопровождение:</w:t>
      </w:r>
    </w:p>
    <w:p w:rsidR="00AC4E2A" w:rsidRPr="00FB40B9" w:rsidRDefault="00AC4E2A" w:rsidP="000334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 совместно с родителями оформляет согласие на обработку персональных данных ребенка (и своих собственных), если это требуется организаторами конкурса.</w:t>
      </w:r>
    </w:p>
    <w:p w:rsidR="00AC4E2A" w:rsidRPr="00FB40B9" w:rsidRDefault="00AC4E2A" w:rsidP="000334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необходимости оформляется приказ по ДОУ «Об участии в городском конкурсе» с указанием ответственных лиц и участников.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3.5. 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Участие в конкурсе:</w:t>
      </w:r>
    </w:p>
    <w:p w:rsidR="00AC4E2A" w:rsidRPr="00FB40B9" w:rsidRDefault="00AC4E2A" w:rsidP="00AC4E2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может быть очным (присутствие на площадке) или заочным (отправка материалов по электронной почте).</w:t>
      </w:r>
    </w:p>
    <w:p w:rsidR="00AC4E2A" w:rsidRPr="00FB40B9" w:rsidRDefault="00AC4E2A" w:rsidP="00AC4E2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 несет ответственность за явку детей (в случае очного этапа) и соблюдение техники безопасности в пути и на мероприятии.</w:t>
      </w:r>
    </w:p>
    <w:p w:rsidR="00AC4E2A" w:rsidRPr="00FB40B9" w:rsidRDefault="00AC4E2A" w:rsidP="00AC4E2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выходе на очный этап администрация ДОУ решает вопрос о замене педагога на группе или освобождении его от текущих дел на время конкурса.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Финансирование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Финансирование участия в городских конкурсах может осуществляться за счет различных источников:</w:t>
      </w:r>
    </w:p>
    <w:p w:rsidR="00AC4E2A" w:rsidRPr="00FB40B9" w:rsidRDefault="00AC4E2A" w:rsidP="0003342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Добровольных пожертвований родителей (законных представителей) воспитанников (с письменного согласия).</w:t>
      </w:r>
    </w:p>
    <w:p w:rsidR="00AC4E2A" w:rsidRPr="00FB40B9" w:rsidRDefault="00AC4E2A" w:rsidP="00AC4E2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Личных средств педагога.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4.2. Транспортные расходы до места проведения конкурса (если он проходит за пределами ДОУ) осуществляются за счет родителей/педагога самостоятельно.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Подведение итогов и поощрение</w:t>
      </w:r>
    </w:p>
    <w:p w:rsidR="00033422" w:rsidRPr="00FB40B9" w:rsidRDefault="00AC4E2A" w:rsidP="00033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По итогам участия педагог предоставляет старшему воспитателю копию диплома, грамоты или сертификата участника, а также фотоотчет (по возможности).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5.2. Результаты участия освещаются на официальном сайте ДОУ, в социальных сетях и</w:t>
      </w:r>
      <w:r w:rsidR="00033422"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информационных стендах.</w:t>
      </w:r>
    </w:p>
    <w:p w:rsidR="00AC4E2A" w:rsidRPr="00FB40B9" w:rsidRDefault="00AC4E2A" w:rsidP="00033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br/>
        <w:t>5.3. Для стимулирования педагогов устанавливаются следующие меры поощрения:</w:t>
      </w:r>
    </w:p>
    <w:p w:rsidR="00AC4E2A" w:rsidRPr="00FB40B9" w:rsidRDefault="00AC4E2A" w:rsidP="0003342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Объявление благодарности приказом по ДОУ.</w:t>
      </w:r>
    </w:p>
    <w:p w:rsidR="00AC4E2A" w:rsidRPr="00FB40B9" w:rsidRDefault="00AC4E2A" w:rsidP="0003342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Начисление стимулирующих выплат (баллов) за результативное участие в соответствии с Положением об оплате труда и стимулировании работников ДОУ.</w:t>
      </w:r>
    </w:p>
    <w:p w:rsidR="00AC4E2A" w:rsidRPr="00FB40B9" w:rsidRDefault="00AC4E2A" w:rsidP="0003342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Награждение Почетной грамотой ДОУ по итогам года.</w:t>
      </w:r>
    </w:p>
    <w:p w:rsidR="00AC4E2A" w:rsidRPr="00FB40B9" w:rsidRDefault="00AC4E2A" w:rsidP="0003342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Учет достижений при прохождении аттестации на квалификационную категорию.</w:t>
      </w:r>
    </w:p>
    <w:p w:rsidR="00AC4E2A" w:rsidRPr="00FB40B9" w:rsidRDefault="00AC4E2A" w:rsidP="0003342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Обязанности и ответственность сторон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 обязан:</w:t>
      </w:r>
    </w:p>
    <w:p w:rsidR="00AC4E2A" w:rsidRPr="00FB40B9" w:rsidRDefault="00AC4E2A" w:rsidP="00AC4E2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Своевременно информировать администрацию о намерении участвовать в конкурсе.</w:t>
      </w:r>
    </w:p>
    <w:p w:rsidR="00AC4E2A" w:rsidRPr="00FB40B9" w:rsidRDefault="00AC4E2A" w:rsidP="00AC4E2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Соблюдать требования организаторов конкурса (сроки, оформление работ).</w:t>
      </w:r>
    </w:p>
    <w:p w:rsidR="00AC4E2A" w:rsidRPr="00FB40B9" w:rsidRDefault="00AC4E2A" w:rsidP="00AC4E2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Обеспечивать безопасность жизни и здоровья детей во время подготовки и проведения конкурсных мероприятий.</w:t>
      </w:r>
    </w:p>
    <w:p w:rsidR="00AC4E2A" w:rsidRPr="00FB40B9" w:rsidRDefault="00AC4E2A" w:rsidP="00AC4E2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Координировать свои действия с родителями воспитанников.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6.2. </w:t>
      </w: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Администрация (заведующий, старший воспитатель) обязана:</w:t>
      </w:r>
    </w:p>
    <w:p w:rsidR="00AC4E2A" w:rsidRPr="00FB40B9" w:rsidRDefault="00AC4E2A" w:rsidP="00AC4E2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Своевременно информировать педагогов о предстоящих мероприятиях.</w:t>
      </w:r>
    </w:p>
    <w:p w:rsidR="00AC4E2A" w:rsidRPr="00FB40B9" w:rsidRDefault="00AC4E2A" w:rsidP="00AC4E2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Оказывать методическую и организационную поддержку.</w:t>
      </w:r>
    </w:p>
    <w:p w:rsidR="00AC4E2A" w:rsidRPr="00FB40B9" w:rsidRDefault="00AC4E2A" w:rsidP="00AC4E2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Издавать необходимые распорядительные документы (приказы).</w:t>
      </w:r>
    </w:p>
    <w:p w:rsidR="00AC4E2A" w:rsidRPr="00FB40B9" w:rsidRDefault="00AC4E2A" w:rsidP="00AC4E2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учет достижений педагогов при распределении стимулирующей части оплаты труда.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Заключительные положения</w:t>
      </w:r>
    </w:p>
    <w:p w:rsidR="00AC4E2A" w:rsidRPr="00FB40B9" w:rsidRDefault="00AC4E2A" w:rsidP="00AC4E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Настоящее Положение вступает в силу с момента его утверждения и действует до принятия нового.</w:t>
      </w:r>
      <w:r w:rsidRPr="00FB40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7.2. Изменения и дополнения в Положение вносятся по решению Педагогического совета и утверждаются заведующим ДОУ.</w:t>
      </w:r>
    </w:p>
    <w:p w:rsidR="00ED0B66" w:rsidRDefault="00ED0B66" w:rsidP="00AC4E2A">
      <w:pPr>
        <w:spacing w:before="240" w:after="240" w:line="420" w:lineRule="atLeast"/>
        <w:jc w:val="center"/>
      </w:pPr>
    </w:p>
    <w:sectPr w:rsidR="00ED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73E"/>
    <w:multiLevelType w:val="multilevel"/>
    <w:tmpl w:val="615A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63B6B"/>
    <w:multiLevelType w:val="multilevel"/>
    <w:tmpl w:val="532C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33945"/>
    <w:multiLevelType w:val="multilevel"/>
    <w:tmpl w:val="B10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96732"/>
    <w:multiLevelType w:val="multilevel"/>
    <w:tmpl w:val="789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E5E26"/>
    <w:multiLevelType w:val="multilevel"/>
    <w:tmpl w:val="20E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71D91"/>
    <w:multiLevelType w:val="multilevel"/>
    <w:tmpl w:val="DD0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976F7"/>
    <w:multiLevelType w:val="multilevel"/>
    <w:tmpl w:val="4C8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D6B19"/>
    <w:multiLevelType w:val="multilevel"/>
    <w:tmpl w:val="D89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7B5BBA"/>
    <w:multiLevelType w:val="multilevel"/>
    <w:tmpl w:val="737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C08AD"/>
    <w:multiLevelType w:val="multilevel"/>
    <w:tmpl w:val="2476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331F0"/>
    <w:multiLevelType w:val="multilevel"/>
    <w:tmpl w:val="241E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8F"/>
    <w:rsid w:val="00033422"/>
    <w:rsid w:val="0095478F"/>
    <w:rsid w:val="00AC4E2A"/>
    <w:rsid w:val="00ED0B66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5</cp:revision>
  <cp:lastPrinted>2026-03-11T04:22:00Z</cp:lastPrinted>
  <dcterms:created xsi:type="dcterms:W3CDTF">2026-03-11T03:00:00Z</dcterms:created>
  <dcterms:modified xsi:type="dcterms:W3CDTF">2026-03-11T04:25:00Z</dcterms:modified>
</cp:coreProperties>
</file>